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0A5A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1. Hafta: Yemek Fotoğrafçılığına Giriş</w:t>
      </w:r>
    </w:p>
    <w:p w14:paraId="19FDFFCE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Yemek fotoğrafçılığının tarihi ve evrimi</w:t>
      </w:r>
    </w:p>
    <w:p w14:paraId="404B44E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Stiller ve yaklaşımlar: minimalist, editoryal, reklam vb.</w:t>
      </w:r>
    </w:p>
    <w:p w14:paraId="229EF4D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Temel fotoğrafçılık kavramlarına ve ekipmanlarına genel bakış</w:t>
      </w:r>
    </w:p>
    <w:p w14:paraId="472381F2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2. Hafta: Kamera ve Ekipman</w:t>
      </w:r>
    </w:p>
    <w:p w14:paraId="383CF05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DSLR mi, aynasız mı, kompakt mı tercih edilir?</w:t>
      </w:r>
    </w:p>
    <w:p w14:paraId="14DD01C4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Lens temelleri: zoom, prime, makro lensler</w:t>
      </w:r>
    </w:p>
    <w:p w14:paraId="7D996C9A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Temel ekipman: tripodlar, fonlar, stil setleri</w:t>
      </w:r>
    </w:p>
    <w:p w14:paraId="01E85D30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Temel kamera ayarları: mod, enstantane hızı, diyafram, ISO</w:t>
      </w:r>
    </w:p>
    <w:p w14:paraId="4A4BBD0C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3. Hafta: Kompozisyon ve Aydınlatma</w:t>
      </w:r>
    </w:p>
    <w:p w14:paraId="56A0618F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Yemek fotoğrafçılığı için kompozisyon teknikleri</w:t>
      </w:r>
    </w:p>
    <w:p w14:paraId="61CB8084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Işığın nitelikleri ve özellikleri</w:t>
      </w:r>
    </w:p>
    <w:p w14:paraId="570E326D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Temel aydınlatma kurulumları: ana ışık, dolgu ışığı, arka ışık</w:t>
      </w:r>
    </w:p>
    <w:p w14:paraId="56B15DB5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4. Hafta: Pozlama ve Diyafram</w:t>
      </w:r>
    </w:p>
    <w:p w14:paraId="6D64C7FC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Pozlama üçgenini anlama</w:t>
      </w:r>
    </w:p>
    <w:p w14:paraId="4E590994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Alan derinliğini kontrol etmek için diyaframı kullanma</w:t>
      </w:r>
    </w:p>
    <w:p w14:paraId="48D15658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İstenen odak ve bokeh efektlerini elde etme</w:t>
      </w:r>
    </w:p>
    <w:p w14:paraId="21EA572C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5. Hafta: Enstantane Hızı</w:t>
      </w:r>
    </w:p>
    <w:p w14:paraId="361EE75C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Enstantane hızıyla hareketi dondurma veya gösterme</w:t>
      </w:r>
    </w:p>
    <w:p w14:paraId="5A9E8CFC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Elde tutma teknikleriyle bulanıklığı önleme</w:t>
      </w:r>
    </w:p>
    <w:p w14:paraId="0F93943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Doğru pozlama için hız seçimi</w:t>
      </w:r>
    </w:p>
    <w:p w14:paraId="2BA9AE5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6. Hafta: ISO ve Görüntü Kalitesi</w:t>
      </w:r>
    </w:p>
    <w:p w14:paraId="2792077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Dijitalde ISO'nun rolü Fotoğrafçılık</w:t>
      </w:r>
    </w:p>
    <w:p w14:paraId="28351B20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Farklı aydınlatma için ISO ayarı</w:t>
      </w:r>
    </w:p>
    <w:p w14:paraId="185E6BA0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Yüksek ISO'lu görüntülerde gürültü ve gren azaltma</w:t>
      </w:r>
    </w:p>
    <w:p w14:paraId="79539A29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7. Hafta: Aydınlatma Kurulumları ve Değiştiriciler</w:t>
      </w:r>
    </w:p>
    <w:p w14:paraId="174E0A3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Sürekli, flaş ve doğal aydınlatma seçenekleri</w:t>
      </w:r>
    </w:p>
    <w:p w14:paraId="27EA8213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Ana, dolgu ve arka ışıkların konumlandırılması</w:t>
      </w:r>
    </w:p>
    <w:p w14:paraId="6A8CDF2D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Reflektörler, difüzörler, bayraklar vb. kullanımı</w:t>
      </w:r>
    </w:p>
    <w:p w14:paraId="395ABE1B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8. Hafta: Beyaz Dengesi ve Renk</w:t>
      </w:r>
    </w:p>
    <w:p w14:paraId="693BD5D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Özel beyaz dengesi ayarı</w:t>
      </w:r>
    </w:p>
    <w:p w14:paraId="3787969C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Karışık aydınlatmanın renk sıcaklığını eşleştirme</w:t>
      </w:r>
    </w:p>
    <w:p w14:paraId="67A9C20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Renk düzeltmesi için son işlem</w:t>
      </w:r>
    </w:p>
    <w:p w14:paraId="76855AD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9. Hafta: Yemek Stilistliği ve Aksesuar Seçimi</w:t>
      </w:r>
    </w:p>
    <w:p w14:paraId="74FAAAD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Yemek stilistliğinin prensipleri</w:t>
      </w:r>
    </w:p>
    <w:p w14:paraId="4F78F7E9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Şekillendirme ve geliştirme araçları ve teknikleri</w:t>
      </w:r>
    </w:p>
    <w:p w14:paraId="6ECB7E95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lastRenderedPageBreak/>
        <w:t>Stili ve konseptleri güçlendirmek için aksesuar seçimi</w:t>
      </w:r>
    </w:p>
    <w:p w14:paraId="0FC40B4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10. Hafta: Son İşlem İş Akışı</w:t>
      </w:r>
    </w:p>
    <w:p w14:paraId="6EF13A8B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RAW ve JPEG, düzenleme yazılımı seçenekleri</w:t>
      </w:r>
    </w:p>
    <w:p w14:paraId="375FD69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Küresel ve yerel ayarlamalar</w:t>
      </w:r>
    </w:p>
    <w:p w14:paraId="72B82E80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Işık, renk ve detayı geliştirme</w:t>
      </w:r>
    </w:p>
    <w:p w14:paraId="1EDCE7ED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11. Hafta: Mekan Fotoğrafçılığı</w:t>
      </w:r>
    </w:p>
    <w:p w14:paraId="1BBA3981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Çekim mekanlarının keşfi ve planlanması</w:t>
      </w:r>
    </w:p>
    <w:p w14:paraId="523CCB80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Restoranlarda, marketlerde vb. çalışma</w:t>
      </w:r>
    </w:p>
    <w:p w14:paraId="0157CBD7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Ekipman hususları ve zorlukları</w:t>
      </w:r>
    </w:p>
    <w:p w14:paraId="20339E85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12. Hafta: Yemek Fotoğrafçılığı Aydınlatması</w:t>
      </w:r>
    </w:p>
    <w:p w14:paraId="77551C9F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Çeşitli dokuların aydınlatılması: Sıvılar, metaller vb.</w:t>
      </w:r>
    </w:p>
    <w:p w14:paraId="1737EFF8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Şekil ve detayları ortaya çıkarmak için ışığı kullanma</w:t>
      </w:r>
    </w:p>
    <w:p w14:paraId="57FDC40D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Gelişmiş kurulumlar ve aydınlatma efektleri</w:t>
      </w:r>
    </w:p>
    <w:p w14:paraId="3D570116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13. Hafta: Gıda Reklamcılığı ve Pazarlaması</w:t>
      </w:r>
    </w:p>
    <w:p w14:paraId="4DD18514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Gıda reklamcılığı fotoğrafçılığının prensipleri</w:t>
      </w:r>
    </w:p>
    <w:p w14:paraId="79EB332B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Sanat yönetmenleri ve müşterilerle çalışma</w:t>
      </w:r>
    </w:p>
    <w:p w14:paraId="4F16EFD5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Benzersiz bir stil ve marka geliştirme</w:t>
      </w:r>
    </w:p>
    <w:p w14:paraId="3DFB97EB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D47">
        <w:rPr>
          <w:rFonts w:ascii="Times New Roman" w:hAnsi="Times New Roman" w:cs="Times New Roman"/>
          <w:b/>
          <w:bCs/>
          <w:sz w:val="20"/>
          <w:szCs w:val="20"/>
        </w:rPr>
        <w:t>14. Hafta: Final Projesi ve Portföy</w:t>
      </w:r>
    </w:p>
    <w:p w14:paraId="77FFEE88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Kapsamlı ve özenli bir proje üretme</w:t>
      </w:r>
    </w:p>
    <w:p w14:paraId="306EC148" w14:textId="77777777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Yeniden çekimler ve son işlemle görüntüleri iyileştirme</w:t>
      </w:r>
    </w:p>
    <w:p w14:paraId="15204F21" w14:textId="23F9B3F6" w:rsidR="00F31D47" w:rsidRPr="00F31D47" w:rsidRDefault="00F31D47" w:rsidP="00F31D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1D47">
        <w:rPr>
          <w:rFonts w:ascii="Times New Roman" w:hAnsi="Times New Roman" w:cs="Times New Roman"/>
          <w:sz w:val="20"/>
          <w:szCs w:val="20"/>
        </w:rPr>
        <w:t>Ders portföyü için seçmeler düzenleme</w:t>
      </w:r>
    </w:p>
    <w:sectPr w:rsidR="00F31D47" w:rsidRPr="00F31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47"/>
    <w:rsid w:val="005773F0"/>
    <w:rsid w:val="00F3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3C532E"/>
  <w15:chartTrackingRefBased/>
  <w15:docId w15:val="{70F8DB2B-3A72-9C4A-AB48-8FE90CB8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1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1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1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1D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1D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1D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1D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1D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1D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1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1D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1D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1D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1D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1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2084</Characters>
  <Application>Microsoft Office Word</Application>
  <DocSecurity>0</DocSecurity>
  <Lines>57</Lines>
  <Paragraphs>64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1</cp:revision>
  <dcterms:created xsi:type="dcterms:W3CDTF">2026-01-29T18:47:00Z</dcterms:created>
  <dcterms:modified xsi:type="dcterms:W3CDTF">2026-01-29T18:49:00Z</dcterms:modified>
</cp:coreProperties>
</file>